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0B" w:rsidRDefault="00F63AF9" w:rsidP="00EE201F">
      <w:pPr>
        <w:shd w:val="clear" w:color="auto" w:fill="FFFFFF"/>
        <w:tabs>
          <w:tab w:val="left" w:pos="8647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F63AF9">
        <w:rPr>
          <w:rFonts w:eastAsia="Times New Roman" w:cs="Times New Roman"/>
          <w:b/>
          <w:bCs/>
          <w:noProof/>
          <w:sz w:val="20"/>
          <w:szCs w:val="20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2.25pt;margin-top:-3.5pt;width:86.6pt;height:20.2pt;z-index:251658240" stroked="f">
            <v:textbox>
              <w:txbxContent>
                <w:p w:rsidR="00EE201F" w:rsidRPr="00EE201F" w:rsidRDefault="00EE201F">
                  <w:pPr>
                    <w:rPr>
                      <w:rFonts w:ascii="Arial" w:hAnsi="Arial" w:cs="Arial"/>
                    </w:rPr>
                  </w:pPr>
                  <w:r w:rsidRPr="00EE201F">
                    <w:rPr>
                      <w:rFonts w:ascii="Arial" w:hAnsi="Arial" w:cs="Arial"/>
                      <w:i/>
                      <w:sz w:val="20"/>
                      <w:szCs w:val="20"/>
                    </w:rPr>
                    <w:t>A cura di</w:t>
                  </w:r>
                  <w:r w:rsidRPr="00EE201F">
                    <w:rPr>
                      <w:rFonts w:ascii="Arial" w:hAnsi="Arial" w:cs="Arial"/>
                      <w:i/>
                    </w:rPr>
                    <w:t>:</w:t>
                  </w:r>
                  <w:r w:rsidRPr="00EE201F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 xml:space="preserve">   </w:t>
                  </w:r>
                  <w:r w:rsidRPr="00EE201F">
                    <w:rPr>
                      <w:rFonts w:ascii="Times New Roman" w:hAnsi="Times New Roman" w:cs="Times New Roman"/>
                    </w:rPr>
                    <w:t>- ‘ -</w:t>
                  </w:r>
                </w:p>
              </w:txbxContent>
            </v:textbox>
          </v:shape>
        </w:pict>
      </w:r>
      <w:r w:rsidR="00A75E9E" w:rsidRPr="00A75E9E">
        <w:rPr>
          <w:rFonts w:eastAsia="Times New Roman" w:cs="Times New Roman"/>
          <w:b/>
          <w:bCs/>
          <w:sz w:val="20"/>
          <w:szCs w:val="20"/>
          <w:lang w:eastAsia="it-IT"/>
        </w:rPr>
        <w:t xml:space="preserve">Recensione del film </w:t>
      </w:r>
      <w:r w:rsidR="00A30D69" w:rsidRPr="00A30D69">
        <w:rPr>
          <w:rFonts w:eastAsia="Times New Roman" w:cs="Times New Roman"/>
          <w:b/>
          <w:bCs/>
          <w:sz w:val="20"/>
          <w:szCs w:val="20"/>
          <w:lang w:eastAsia="it-IT"/>
        </w:rPr>
        <w:t xml:space="preserve">The </w:t>
      </w:r>
      <w:proofErr w:type="spellStart"/>
      <w:r w:rsidR="00A75E9E" w:rsidRPr="00A75E9E">
        <w:rPr>
          <w:rFonts w:eastAsia="Times New Roman" w:cs="Times New Roman"/>
          <w:b/>
          <w:bCs/>
          <w:sz w:val="20"/>
          <w:szCs w:val="20"/>
          <w:lang w:eastAsia="it-IT"/>
        </w:rPr>
        <w:t>Mission</w:t>
      </w:r>
      <w:proofErr w:type="spellEnd"/>
      <w:r w:rsidR="00A75E9E" w:rsidRPr="00A75E9E">
        <w:rPr>
          <w:rFonts w:eastAsia="Times New Roman" w:cs="Times New Roman"/>
          <w:b/>
          <w:bCs/>
          <w:sz w:val="20"/>
          <w:szCs w:val="20"/>
          <w:lang w:eastAsia="it-IT"/>
        </w:rPr>
        <w:t xml:space="preserve"> (1986)</w:t>
      </w:r>
      <w:r w:rsidR="0035040B">
        <w:rPr>
          <w:rFonts w:eastAsia="Times New Roman" w:cs="Times New Roman"/>
          <w:sz w:val="20"/>
          <w:szCs w:val="20"/>
          <w:lang w:eastAsia="it-IT"/>
        </w:rPr>
        <w:t xml:space="preserve">. </w:t>
      </w:r>
      <w:r w:rsidR="0087096C">
        <w:rPr>
          <w:rFonts w:eastAsia="Times New Roman" w:cs="Times New Roman"/>
          <w:sz w:val="20"/>
          <w:szCs w:val="20"/>
          <w:lang w:eastAsia="it-IT"/>
        </w:rPr>
        <w:t xml:space="preserve">                             </w:t>
      </w:r>
    </w:p>
    <w:p w:rsidR="0035040B" w:rsidRDefault="0035040B" w:rsidP="0087096C">
      <w:pPr>
        <w:shd w:val="clear" w:color="auto" w:fill="FFFFFF"/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  <w:r>
        <w:rPr>
          <w:rFonts w:eastAsia="Times New Roman" w:cs="Times New Roman"/>
          <w:sz w:val="20"/>
          <w:szCs w:val="20"/>
          <w:lang w:eastAsia="it-IT"/>
        </w:rPr>
        <w:t>R</w:t>
      </w:r>
      <w:r w:rsidR="004142F4">
        <w:rPr>
          <w:rFonts w:eastAsia="Times New Roman" w:cs="Times New Roman"/>
          <w:sz w:val="20"/>
          <w:szCs w:val="20"/>
          <w:lang w:eastAsia="it-IT"/>
        </w:rPr>
        <w:t xml:space="preserve">egia di Roland </w:t>
      </w:r>
      <w:proofErr w:type="spellStart"/>
      <w:r w:rsidR="004142F4">
        <w:rPr>
          <w:rFonts w:eastAsia="Times New Roman" w:cs="Times New Roman"/>
          <w:sz w:val="20"/>
          <w:szCs w:val="20"/>
          <w:lang w:eastAsia="it-IT"/>
        </w:rPr>
        <w:t>Joffrè</w:t>
      </w:r>
      <w:proofErr w:type="spellEnd"/>
      <w:r>
        <w:rPr>
          <w:rFonts w:eastAsia="Times New Roman" w:cs="Times New Roman"/>
          <w:sz w:val="20"/>
          <w:szCs w:val="20"/>
          <w:lang w:eastAsia="it-IT"/>
        </w:rPr>
        <w:t>, musiche di Ennio Morricone. Film drammatico, storico, d’azione. Durata: 126 min.</w:t>
      </w:r>
      <w:r w:rsidR="0087096C">
        <w:rPr>
          <w:rFonts w:eastAsia="Times New Roman" w:cs="Times New Roman"/>
          <w:sz w:val="20"/>
          <w:szCs w:val="20"/>
          <w:lang w:eastAsia="it-IT"/>
        </w:rPr>
        <w:t xml:space="preserve">          </w:t>
      </w:r>
    </w:p>
    <w:p w:rsidR="00A75E9E" w:rsidRPr="00A75E9E" w:rsidRDefault="005978FC" w:rsidP="00FA74CE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it-IT"/>
        </w:rPr>
      </w:pPr>
      <w:r w:rsidRPr="00A30D69">
        <w:rPr>
          <w:rFonts w:eastAsia="Times New Roman" w:cs="Times New Roman"/>
          <w:sz w:val="20"/>
          <w:szCs w:val="20"/>
          <w:lang w:eastAsia="it-IT"/>
        </w:rPr>
        <w:t xml:space="preserve">                                                                                  </w:t>
      </w:r>
    </w:p>
    <w:p w:rsidR="00A75E9E" w:rsidRPr="00FA74CE" w:rsidRDefault="00A75E9E" w:rsidP="001513FD">
      <w:pPr>
        <w:shd w:val="clear" w:color="auto" w:fill="FFFFFF"/>
        <w:spacing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FA74CE">
        <w:rPr>
          <w:rFonts w:eastAsia="Times New Roman" w:cs="Times New Roman"/>
          <w:b/>
          <w:sz w:val="20"/>
          <w:szCs w:val="20"/>
          <w:lang w:eastAsia="it-IT"/>
        </w:rPr>
        <w:t>Siamo in Sud America, nel XVIII secolo</w:t>
      </w:r>
      <w:r w:rsidRPr="00A75E9E">
        <w:rPr>
          <w:rFonts w:eastAsia="Times New Roman" w:cs="Times New Roman"/>
          <w:sz w:val="20"/>
          <w:szCs w:val="20"/>
          <w:lang w:eastAsia="it-IT"/>
        </w:rPr>
        <w:t xml:space="preserve">. 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>All'arroganza degli stati europei, pronti a tutto pur di colonizzare le terre appartenenti alle popolazioni indigene, si oppone la grande forza di volontà e il grande impegno dei gesuiti, dediti alla diffusione del cristianesimo e alla creazione di "missioni", zone protette dalla Chiesa dove gli Indios vivono liberamente e n</w:t>
      </w:r>
      <w:r w:rsidR="00A30D69" w:rsidRPr="00FA74CE">
        <w:rPr>
          <w:rFonts w:eastAsia="Times New Roman" w:cs="Times New Roman"/>
          <w:b/>
          <w:sz w:val="20"/>
          <w:szCs w:val="20"/>
          <w:lang w:eastAsia="it-IT"/>
        </w:rPr>
        <w:t xml:space="preserve">ella più totale tranquillità. </w:t>
      </w:r>
      <w:r w:rsidR="00A30D69" w:rsidRPr="00FA74CE">
        <w:rPr>
          <w:rFonts w:eastAsia="Times New Roman" w:cs="Times New Roman"/>
          <w:b/>
          <w:sz w:val="20"/>
          <w:szCs w:val="20"/>
          <w:lang w:eastAsia="it-IT"/>
        </w:rPr>
        <w:br/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>Padre Gabriel</w:t>
      </w:r>
      <w:r w:rsidRPr="00A75E9E">
        <w:rPr>
          <w:rFonts w:eastAsia="Times New Roman" w:cs="Times New Roman"/>
          <w:sz w:val="20"/>
          <w:szCs w:val="20"/>
          <w:lang w:eastAsia="it-IT"/>
        </w:rPr>
        <w:t xml:space="preserve">, interpretato da un bravissimo </w:t>
      </w:r>
      <w:hyperlink r:id="rId5" w:history="1">
        <w:r w:rsidRPr="00A30D69">
          <w:rPr>
            <w:rFonts w:eastAsia="Times New Roman" w:cs="Times New Roman"/>
            <w:sz w:val="20"/>
            <w:szCs w:val="20"/>
            <w:lang w:eastAsia="it-IT"/>
          </w:rPr>
          <w:t>Jeremy Irons</w:t>
        </w:r>
      </w:hyperlink>
      <w:r w:rsidRPr="00A75E9E">
        <w:rPr>
          <w:rFonts w:eastAsia="Times New Roman" w:cs="Times New Roman"/>
          <w:sz w:val="20"/>
          <w:szCs w:val="20"/>
          <w:lang w:eastAsia="it-IT"/>
        </w:rPr>
        <w:t xml:space="preserve">, 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>è l'emblema della straordinaria umanità dei missionari</w:t>
      </w:r>
      <w:r w:rsidRPr="00A75E9E">
        <w:rPr>
          <w:rFonts w:eastAsia="Times New Roman" w:cs="Times New Roman"/>
          <w:sz w:val="20"/>
          <w:szCs w:val="20"/>
          <w:lang w:eastAsia="it-IT"/>
        </w:rPr>
        <w:t xml:space="preserve">, della loro caparbietà nel superare con pochissimi mezzi i mille ostacoli naturali e del loro coraggio nel contrastare l'iniziale e giustificabile inospitalità delle popolazioni del luogo (il film si apre con l'uccisione di un prete). 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 xml:space="preserve">In questo senso la musica è un elemento importantissimo: Padre Gabriel riesce ad ottenere l'accoglienza degli Indios grazie al potere di una suggestiva melodia, che sembra comunicare parole di pace, fratellanza, amore. 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br/>
        <w:t>Amore</w:t>
      </w:r>
      <w:r w:rsidRPr="00A75E9E">
        <w:rPr>
          <w:rFonts w:eastAsia="Times New Roman" w:cs="Times New Roman"/>
          <w:sz w:val="20"/>
          <w:szCs w:val="20"/>
          <w:lang w:eastAsia="it-IT"/>
        </w:rPr>
        <w:t xml:space="preserve">. L'idea per cui questi uomini di dio si battono, 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>un'utopia più che un sogno</w:t>
      </w:r>
      <w:r w:rsidRPr="00A75E9E">
        <w:rPr>
          <w:rFonts w:eastAsia="Times New Roman" w:cs="Times New Roman"/>
          <w:sz w:val="20"/>
          <w:szCs w:val="20"/>
          <w:lang w:eastAsia="it-IT"/>
        </w:rPr>
        <w:t xml:space="preserve">, perché la sete di potere e 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>l'avidità degli uomini cosiddetti "civilizzati", di coloro che dovrebbero portare la civiltà ma che sono la causa di morte e spargimenti di sangue, è grande</w:t>
      </w:r>
      <w:r w:rsidRPr="00A75E9E">
        <w:rPr>
          <w:rFonts w:eastAsia="Times New Roman" w:cs="Times New Roman"/>
          <w:sz w:val="20"/>
          <w:szCs w:val="20"/>
          <w:lang w:eastAsia="it-IT"/>
        </w:rPr>
        <w:t xml:space="preserve">. 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>Una riflessione che di cert</w:t>
      </w:r>
      <w:r w:rsidR="00A30D69" w:rsidRPr="00FA74CE">
        <w:rPr>
          <w:rFonts w:eastAsia="Times New Roman" w:cs="Times New Roman"/>
          <w:b/>
          <w:sz w:val="20"/>
          <w:szCs w:val="20"/>
          <w:lang w:eastAsia="it-IT"/>
        </w:rPr>
        <w:t>o rimanda alla realtà odierna</w:t>
      </w:r>
      <w:r w:rsidR="00A30D69">
        <w:rPr>
          <w:rFonts w:eastAsia="Times New Roman" w:cs="Times New Roman"/>
          <w:sz w:val="20"/>
          <w:szCs w:val="20"/>
          <w:lang w:eastAsia="it-IT"/>
        </w:rPr>
        <w:t>.</w:t>
      </w:r>
      <w:r w:rsidR="00A30D69">
        <w:rPr>
          <w:rFonts w:eastAsia="Times New Roman" w:cs="Times New Roman"/>
          <w:sz w:val="20"/>
          <w:szCs w:val="20"/>
          <w:lang w:eastAsia="it-IT"/>
        </w:rPr>
        <w:br/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>Altro personaggio molto interessante è Rodrigo Mendoza</w:t>
      </w:r>
      <w:r w:rsidRPr="00A75E9E">
        <w:rPr>
          <w:rFonts w:eastAsia="Times New Roman" w:cs="Times New Roman"/>
          <w:sz w:val="20"/>
          <w:szCs w:val="20"/>
          <w:lang w:eastAsia="it-IT"/>
        </w:rPr>
        <w:t xml:space="preserve">, il solito grande </w:t>
      </w:r>
      <w:hyperlink r:id="rId6" w:history="1">
        <w:r w:rsidRPr="00A30D69">
          <w:rPr>
            <w:rFonts w:eastAsia="Times New Roman" w:cs="Times New Roman"/>
            <w:sz w:val="20"/>
            <w:szCs w:val="20"/>
            <w:lang w:eastAsia="it-IT"/>
          </w:rPr>
          <w:t>Robert De Niro</w:t>
        </w:r>
      </w:hyperlink>
      <w:r w:rsidRPr="00A75E9E">
        <w:rPr>
          <w:rFonts w:eastAsia="Times New Roman" w:cs="Times New Roman"/>
          <w:sz w:val="20"/>
          <w:szCs w:val="20"/>
          <w:lang w:eastAsia="it-IT"/>
        </w:rPr>
        <w:t xml:space="preserve">, 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>dapprima mercante di schiavi, si convertirà al cristianesimo ed entrerà nell'ordine dei gesuiti a fianco di Padre Gabriel dopo aver ucciso il fratello</w:t>
      </w:r>
      <w:r w:rsidRPr="00A75E9E">
        <w:rPr>
          <w:rFonts w:eastAsia="Times New Roman" w:cs="Times New Roman"/>
          <w:sz w:val="20"/>
          <w:szCs w:val="20"/>
          <w:lang w:eastAsia="it-IT"/>
        </w:rPr>
        <w:t xml:space="preserve">. Pentimento, rimorso, ma soprattutto voglia di ricominciare da capo: 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>una grande vicenda umana che emoziona e coinvolge lo spettatore</w:t>
      </w:r>
      <w:r w:rsidRPr="00A75E9E">
        <w:rPr>
          <w:rFonts w:eastAsia="Times New Roman" w:cs="Times New Roman"/>
          <w:sz w:val="20"/>
          <w:szCs w:val="20"/>
          <w:lang w:eastAsia="it-IT"/>
        </w:rPr>
        <w:t xml:space="preserve">. </w:t>
      </w:r>
      <w:r w:rsidRPr="00A75E9E">
        <w:rPr>
          <w:rFonts w:eastAsia="Times New Roman" w:cs="Times New Roman"/>
          <w:sz w:val="20"/>
          <w:szCs w:val="20"/>
          <w:lang w:eastAsia="it-IT"/>
        </w:rPr>
        <w:br/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 xml:space="preserve">E' il cardinale </w:t>
      </w:r>
      <w:proofErr w:type="spellStart"/>
      <w:r w:rsidRPr="00FA74CE">
        <w:rPr>
          <w:rFonts w:eastAsia="Times New Roman" w:cs="Times New Roman"/>
          <w:b/>
          <w:sz w:val="20"/>
          <w:szCs w:val="20"/>
          <w:lang w:eastAsia="it-IT"/>
        </w:rPr>
        <w:t>Altamirano</w:t>
      </w:r>
      <w:proofErr w:type="spellEnd"/>
      <w:r w:rsidRPr="00FA74CE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A75E9E">
        <w:rPr>
          <w:rFonts w:eastAsia="Times New Roman" w:cs="Times New Roman"/>
          <w:sz w:val="20"/>
          <w:szCs w:val="20"/>
          <w:lang w:eastAsia="it-IT"/>
        </w:rPr>
        <w:t>(</w:t>
      </w:r>
      <w:hyperlink r:id="rId7" w:history="1">
        <w:r w:rsidRPr="00A30D69">
          <w:rPr>
            <w:rFonts w:eastAsia="Times New Roman" w:cs="Times New Roman"/>
            <w:sz w:val="20"/>
            <w:szCs w:val="20"/>
            <w:lang w:eastAsia="it-IT"/>
          </w:rPr>
          <w:t xml:space="preserve">Ray </w:t>
        </w:r>
        <w:proofErr w:type="spellStart"/>
        <w:r w:rsidRPr="00A30D69">
          <w:rPr>
            <w:rFonts w:eastAsia="Times New Roman" w:cs="Times New Roman"/>
            <w:sz w:val="20"/>
            <w:szCs w:val="20"/>
            <w:lang w:eastAsia="it-IT"/>
          </w:rPr>
          <w:t>McAnally</w:t>
        </w:r>
        <w:proofErr w:type="spellEnd"/>
      </w:hyperlink>
      <w:r w:rsidRPr="00A75E9E">
        <w:rPr>
          <w:rFonts w:eastAsia="Times New Roman" w:cs="Times New Roman"/>
          <w:sz w:val="20"/>
          <w:szCs w:val="20"/>
          <w:lang w:eastAsia="it-IT"/>
        </w:rPr>
        <w:t xml:space="preserve">), comunque, 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>il personaggio meglio riuscito del film</w:t>
      </w:r>
      <w:r w:rsidRPr="00A75E9E">
        <w:rPr>
          <w:rFonts w:eastAsia="Times New Roman" w:cs="Times New Roman"/>
          <w:sz w:val="20"/>
          <w:szCs w:val="20"/>
          <w:lang w:eastAsia="it-IT"/>
        </w:rPr>
        <w:t xml:space="preserve">. Mandato in Sud America per decidere il destino delle missioni, se avrebbero, cioè, continuato a giovare della protezione della chiesa, 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>egli comprende che gli indios non sono alla stregua di bestie</w:t>
      </w:r>
      <w:r w:rsidRPr="00A75E9E">
        <w:rPr>
          <w:rFonts w:eastAsia="Times New Roman" w:cs="Times New Roman"/>
          <w:sz w:val="20"/>
          <w:szCs w:val="20"/>
          <w:lang w:eastAsia="it-IT"/>
        </w:rPr>
        <w:t>, come gli europei vogliono far credere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>, e si trova a</w:t>
      </w:r>
      <w:r w:rsidR="0025566F">
        <w:rPr>
          <w:rFonts w:eastAsia="Times New Roman" w:cs="Times New Roman"/>
          <w:b/>
          <w:sz w:val="20"/>
          <w:szCs w:val="20"/>
          <w:lang w:eastAsia="it-IT"/>
        </w:rPr>
        <w:t>lle prese con la propria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 xml:space="preserve"> coscienza</w:t>
      </w:r>
      <w:r w:rsidRPr="00A75E9E">
        <w:rPr>
          <w:rFonts w:eastAsia="Times New Roman" w:cs="Times New Roman"/>
          <w:sz w:val="20"/>
          <w:szCs w:val="20"/>
          <w:lang w:eastAsia="it-IT"/>
        </w:rPr>
        <w:t xml:space="preserve">. 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>Alla fine ciò che prevarrà, naturalmente, saranno gli interessi della Spagna, del Portogallo e della Chiesa</w:t>
      </w:r>
      <w:r w:rsidRPr="00A75E9E">
        <w:rPr>
          <w:rFonts w:eastAsia="Times New Roman" w:cs="Times New Roman"/>
          <w:sz w:val="20"/>
          <w:szCs w:val="20"/>
          <w:lang w:eastAsia="it-IT"/>
        </w:rPr>
        <w:t xml:space="preserve">. </w:t>
      </w:r>
      <w:r w:rsidRPr="00A75E9E">
        <w:rPr>
          <w:rFonts w:eastAsia="Times New Roman" w:cs="Times New Roman"/>
          <w:i/>
          <w:iCs/>
          <w:sz w:val="20"/>
          <w:szCs w:val="20"/>
          <w:lang w:eastAsia="it-IT"/>
        </w:rPr>
        <w:t>Così l'abbiamo fatto noi questo mondo, così l'ho fatto io</w:t>
      </w:r>
      <w:r w:rsidRPr="00A75E9E">
        <w:rPr>
          <w:rFonts w:eastAsia="Times New Roman" w:cs="Times New Roman"/>
          <w:sz w:val="20"/>
          <w:szCs w:val="20"/>
          <w:lang w:eastAsia="it-IT"/>
        </w:rPr>
        <w:t>, dirà il cardinale amareggiato per il triste esito delle missioni.</w:t>
      </w:r>
      <w:r w:rsidRPr="00A75E9E">
        <w:rPr>
          <w:rFonts w:eastAsia="Times New Roman" w:cs="Times New Roman"/>
          <w:sz w:val="20"/>
          <w:szCs w:val="20"/>
          <w:lang w:eastAsia="it-IT"/>
        </w:rPr>
        <w:br/>
      </w:r>
      <w:r w:rsidR="005978FC" w:rsidRPr="00A30D69">
        <w:rPr>
          <w:rFonts w:eastAsia="Times New Roman" w:cs="Times New Roman"/>
          <w:sz w:val="20"/>
          <w:szCs w:val="20"/>
          <w:lang w:eastAsia="it-IT"/>
        </w:rPr>
        <w:t>-----------------------------------------------------------------------------------------------------------------------------------------------------------</w:t>
      </w:r>
      <w:r w:rsidRPr="00A75E9E">
        <w:rPr>
          <w:rFonts w:eastAsia="Times New Roman" w:cs="Times New Roman"/>
          <w:sz w:val="20"/>
          <w:szCs w:val="20"/>
          <w:lang w:eastAsia="it-IT"/>
        </w:rPr>
        <w:br/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>Palma d'Oro a Cannes nel 1986</w:t>
      </w:r>
      <w:r w:rsidRPr="00A75E9E">
        <w:rPr>
          <w:rFonts w:eastAsia="Times New Roman" w:cs="Times New Roman"/>
          <w:sz w:val="20"/>
          <w:szCs w:val="20"/>
          <w:lang w:eastAsia="it-IT"/>
        </w:rPr>
        <w:t xml:space="preserve">, 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 xml:space="preserve">il film, oltre alle tematiche profonde e al rigore storico, si avvale di una delle migliori colonne sonore composte dal maestro </w:t>
      </w:r>
      <w:hyperlink r:id="rId8" w:history="1">
        <w:r w:rsidRPr="00FA74CE">
          <w:rPr>
            <w:rFonts w:eastAsia="Times New Roman" w:cs="Times New Roman"/>
            <w:b/>
            <w:sz w:val="20"/>
            <w:szCs w:val="20"/>
            <w:lang w:eastAsia="it-IT"/>
          </w:rPr>
          <w:t>Ennio Morricone</w:t>
        </w:r>
      </w:hyperlink>
      <w:r w:rsidRPr="00FA74CE">
        <w:rPr>
          <w:rFonts w:eastAsia="Times New Roman" w:cs="Times New Roman"/>
          <w:b/>
          <w:sz w:val="20"/>
          <w:szCs w:val="20"/>
          <w:lang w:eastAsia="it-IT"/>
        </w:rPr>
        <w:t xml:space="preserve">, che comprende brani di assoluta bellezza come </w:t>
      </w:r>
      <w:proofErr w:type="spellStart"/>
      <w:r w:rsidRPr="00FA74CE">
        <w:rPr>
          <w:rFonts w:eastAsia="Times New Roman" w:cs="Times New Roman"/>
          <w:b/>
          <w:sz w:val="20"/>
          <w:szCs w:val="20"/>
          <w:lang w:eastAsia="it-IT"/>
        </w:rPr>
        <w:t>Brothers</w:t>
      </w:r>
      <w:proofErr w:type="spellEnd"/>
      <w:r w:rsidRPr="00FA74CE">
        <w:rPr>
          <w:rFonts w:eastAsia="Times New Roman" w:cs="Times New Roman"/>
          <w:b/>
          <w:sz w:val="20"/>
          <w:szCs w:val="20"/>
          <w:lang w:eastAsia="it-IT"/>
        </w:rPr>
        <w:t xml:space="preserve"> e The </w:t>
      </w:r>
      <w:proofErr w:type="spellStart"/>
      <w:r w:rsidRPr="00FA74CE">
        <w:rPr>
          <w:rFonts w:eastAsia="Times New Roman" w:cs="Times New Roman"/>
          <w:b/>
          <w:sz w:val="20"/>
          <w:szCs w:val="20"/>
          <w:lang w:eastAsia="it-IT"/>
        </w:rPr>
        <w:t>Mission</w:t>
      </w:r>
      <w:proofErr w:type="spellEnd"/>
      <w:r w:rsidRPr="00FA74CE">
        <w:rPr>
          <w:rFonts w:eastAsia="Times New Roman" w:cs="Times New Roman"/>
          <w:b/>
          <w:sz w:val="20"/>
          <w:szCs w:val="20"/>
          <w:lang w:eastAsia="it-IT"/>
        </w:rPr>
        <w:t>, di paesaggi incantevoli e di una fotografia premiata con l'Oscar</w:t>
      </w:r>
      <w:r w:rsidRPr="00A75E9E">
        <w:rPr>
          <w:rFonts w:eastAsia="Times New Roman" w:cs="Times New Roman"/>
          <w:sz w:val="20"/>
          <w:szCs w:val="20"/>
          <w:lang w:eastAsia="it-IT"/>
        </w:rPr>
        <w:t xml:space="preserve">. Senza dubbio un film spettacolare, soprattutto nella scena della battaglia finale, ma non si tratta ovviamente di un blockbuster con tanto svago e poche idee. L'ottimo regista </w:t>
      </w:r>
      <w:hyperlink r:id="rId9" w:history="1">
        <w:r w:rsidRPr="00A30D69">
          <w:rPr>
            <w:rFonts w:eastAsia="Times New Roman" w:cs="Times New Roman"/>
            <w:sz w:val="20"/>
            <w:szCs w:val="20"/>
            <w:lang w:eastAsia="it-IT"/>
          </w:rPr>
          <w:t xml:space="preserve">Roland </w:t>
        </w:r>
        <w:proofErr w:type="spellStart"/>
        <w:r w:rsidRPr="00A30D69">
          <w:rPr>
            <w:rFonts w:eastAsia="Times New Roman" w:cs="Times New Roman"/>
            <w:sz w:val="20"/>
            <w:szCs w:val="20"/>
            <w:lang w:eastAsia="it-IT"/>
          </w:rPr>
          <w:t>Joffè</w:t>
        </w:r>
        <w:proofErr w:type="spellEnd"/>
      </w:hyperlink>
      <w:r w:rsidRPr="00A75E9E">
        <w:rPr>
          <w:rFonts w:eastAsia="Times New Roman" w:cs="Times New Roman"/>
          <w:sz w:val="20"/>
          <w:szCs w:val="20"/>
          <w:lang w:eastAsia="it-IT"/>
        </w:rPr>
        <w:t xml:space="preserve"> ha saputo conciliare l'esigenze del pubblico con quelle prettamente artistiche. Il 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>finale è drammatico, commovente, e facilmente immaginabile</w:t>
      </w:r>
      <w:r w:rsidRPr="00A75E9E">
        <w:rPr>
          <w:rFonts w:eastAsia="Times New Roman" w:cs="Times New Roman"/>
          <w:sz w:val="20"/>
          <w:szCs w:val="20"/>
          <w:lang w:eastAsia="it-IT"/>
        </w:rPr>
        <w:t xml:space="preserve">. Si nota un amaro pessimismo di fondo per il mondo e per gli uomini: </w:t>
      </w:r>
      <w:r w:rsidRPr="00A75E9E">
        <w:rPr>
          <w:rFonts w:eastAsia="Times New Roman" w:cs="Times New Roman"/>
          <w:i/>
          <w:iCs/>
          <w:sz w:val="20"/>
          <w:szCs w:val="20"/>
          <w:lang w:eastAsia="it-IT"/>
        </w:rPr>
        <w:t>L'amore non ha posto in questo mondo. E io non ho la forza di vivere in un mondo come questo, Rodrigo</w:t>
      </w:r>
      <w:r w:rsidRPr="00A75E9E">
        <w:rPr>
          <w:rFonts w:eastAsia="Times New Roman" w:cs="Times New Roman"/>
          <w:sz w:val="20"/>
          <w:szCs w:val="20"/>
          <w:lang w:eastAsia="it-IT"/>
        </w:rPr>
        <w:t>, dice Padre Gabriel, privato di ogni lecita speranza, carico di una malinconia e di un'afflizione tale da colpire lo spettatore a livello interiore</w:t>
      </w:r>
      <w:r w:rsidRPr="00FA74CE">
        <w:rPr>
          <w:rFonts w:eastAsia="Times New Roman" w:cs="Times New Roman"/>
          <w:b/>
          <w:sz w:val="20"/>
          <w:szCs w:val="20"/>
          <w:lang w:eastAsia="it-IT"/>
        </w:rPr>
        <w:t xml:space="preserve">. </w:t>
      </w:r>
      <w:hyperlink r:id="rId10" w:history="1">
        <w:proofErr w:type="spellStart"/>
        <w:r w:rsidRPr="00FA74CE">
          <w:rPr>
            <w:rFonts w:eastAsia="Times New Roman" w:cs="Times New Roman"/>
            <w:b/>
            <w:sz w:val="20"/>
            <w:szCs w:val="20"/>
            <w:lang w:eastAsia="it-IT"/>
          </w:rPr>
          <w:t>Mission</w:t>
        </w:r>
        <w:proofErr w:type="spellEnd"/>
      </w:hyperlink>
      <w:r w:rsidRPr="00FA74CE">
        <w:rPr>
          <w:rFonts w:eastAsia="Times New Roman" w:cs="Times New Roman"/>
          <w:b/>
          <w:sz w:val="20"/>
          <w:szCs w:val="20"/>
          <w:lang w:eastAsia="it-IT"/>
        </w:rPr>
        <w:t xml:space="preserve"> è in definitiva la cronaca di una pagina di storia crudele, vergognosa e molto attuale.</w:t>
      </w:r>
    </w:p>
    <w:p w:rsidR="00A75E9E" w:rsidRPr="00A30D69" w:rsidRDefault="00A75E9E" w:rsidP="00A75E9E">
      <w:pPr>
        <w:pStyle w:val="NormaleWeb"/>
        <w:rPr>
          <w:rFonts w:asciiTheme="minorHAnsi" w:hAnsiTheme="minorHAnsi"/>
          <w:sz w:val="20"/>
          <w:szCs w:val="20"/>
        </w:rPr>
      </w:pPr>
      <w:r w:rsidRPr="00A30D69">
        <w:rPr>
          <w:rFonts w:asciiTheme="minorHAnsi" w:hAnsiTheme="minorHAnsi"/>
          <w:sz w:val="20"/>
          <w:szCs w:val="20"/>
        </w:rPr>
        <w:t xml:space="preserve">Dopo essersi aggiudicato la </w:t>
      </w:r>
      <w:hyperlink r:id="rId11" w:tooltip="Palma d'Oro" w:history="1">
        <w:r w:rsidRPr="00A30D69">
          <w:rPr>
            <w:rStyle w:val="Collegamentoipertestuale"/>
            <w:rFonts w:asciiTheme="minorHAnsi" w:hAnsiTheme="minorHAnsi"/>
            <w:color w:val="auto"/>
            <w:sz w:val="20"/>
            <w:szCs w:val="20"/>
          </w:rPr>
          <w:t>Palma d'Oro</w:t>
        </w:r>
      </w:hyperlink>
      <w:r w:rsidRPr="00A30D69">
        <w:rPr>
          <w:rFonts w:asciiTheme="minorHAnsi" w:hAnsiTheme="minorHAnsi"/>
          <w:sz w:val="20"/>
          <w:szCs w:val="20"/>
        </w:rPr>
        <w:t xml:space="preserve"> al </w:t>
      </w:r>
      <w:hyperlink r:id="rId12" w:tooltip="Festival di Cannes 1986" w:history="1">
        <w:r w:rsidRPr="00A30D69">
          <w:rPr>
            <w:rStyle w:val="Collegamentoipertestuale"/>
            <w:rFonts w:asciiTheme="minorHAnsi" w:hAnsiTheme="minorHAnsi"/>
            <w:color w:val="auto"/>
            <w:sz w:val="20"/>
            <w:szCs w:val="20"/>
          </w:rPr>
          <w:t>39° Festival di Cannes</w:t>
        </w:r>
      </w:hyperlink>
      <w:r w:rsidRPr="00A30D69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A30D69">
        <w:rPr>
          <w:rFonts w:asciiTheme="minorHAnsi" w:hAnsiTheme="minorHAnsi"/>
          <w:i/>
          <w:iCs/>
          <w:sz w:val="20"/>
          <w:szCs w:val="20"/>
        </w:rPr>
        <w:t>Mission</w:t>
      </w:r>
      <w:proofErr w:type="spellEnd"/>
      <w:r w:rsidRPr="00A30D69">
        <w:rPr>
          <w:rFonts w:asciiTheme="minorHAnsi" w:hAnsiTheme="minorHAnsi"/>
          <w:sz w:val="20"/>
          <w:szCs w:val="20"/>
        </w:rPr>
        <w:t xml:space="preserve"> guadagnò ben sette </w:t>
      </w:r>
      <w:proofErr w:type="spellStart"/>
      <w:r w:rsidRPr="00A30D69">
        <w:rPr>
          <w:rFonts w:asciiTheme="minorHAnsi" w:hAnsiTheme="minorHAnsi"/>
          <w:sz w:val="20"/>
          <w:szCs w:val="20"/>
        </w:rPr>
        <w:t>nominations</w:t>
      </w:r>
      <w:proofErr w:type="spellEnd"/>
      <w:r w:rsidRPr="00A30D69">
        <w:rPr>
          <w:rFonts w:asciiTheme="minorHAnsi" w:hAnsiTheme="minorHAnsi"/>
          <w:sz w:val="20"/>
          <w:szCs w:val="20"/>
        </w:rPr>
        <w:t xml:space="preserve"> all'</w:t>
      </w:r>
      <w:hyperlink r:id="rId13" w:tooltip="Premio Oscar" w:history="1">
        <w:r w:rsidRPr="00A30D69">
          <w:rPr>
            <w:rStyle w:val="Collegamentoipertestuale"/>
            <w:rFonts w:asciiTheme="minorHAnsi" w:hAnsiTheme="minorHAnsi"/>
            <w:color w:val="auto"/>
            <w:sz w:val="20"/>
            <w:szCs w:val="20"/>
          </w:rPr>
          <w:t>Oscar</w:t>
        </w:r>
      </w:hyperlink>
      <w:r w:rsidRPr="00A30D69">
        <w:rPr>
          <w:rFonts w:asciiTheme="minorHAnsi" w:hAnsiTheme="minorHAnsi"/>
          <w:sz w:val="20"/>
          <w:szCs w:val="20"/>
        </w:rPr>
        <w:t xml:space="preserve">, vincendo tuttavia solo il </w:t>
      </w:r>
      <w:hyperlink r:id="rId14" w:tooltip="Oscar alla migliore fotografia" w:history="1">
        <w:r w:rsidRPr="00A30D69">
          <w:rPr>
            <w:rStyle w:val="Collegamentoipertestuale"/>
            <w:rFonts w:asciiTheme="minorHAnsi" w:hAnsiTheme="minorHAnsi"/>
            <w:color w:val="auto"/>
            <w:sz w:val="20"/>
            <w:szCs w:val="20"/>
          </w:rPr>
          <w:t>premio per la migliore fotografia</w:t>
        </w:r>
      </w:hyperlink>
      <w:r w:rsidRPr="00A30D69">
        <w:rPr>
          <w:rFonts w:asciiTheme="minorHAnsi" w:hAnsiTheme="minorHAnsi"/>
          <w:sz w:val="20"/>
          <w:szCs w:val="20"/>
        </w:rPr>
        <w:t>.</w:t>
      </w:r>
    </w:p>
    <w:p w:rsidR="005978FC" w:rsidRPr="00A30D69" w:rsidRDefault="005978FC" w:rsidP="005978FC">
      <w:pPr>
        <w:pStyle w:val="Titolo2"/>
        <w:rPr>
          <w:rFonts w:asciiTheme="minorHAnsi" w:hAnsiTheme="minorHAnsi"/>
          <w:b w:val="0"/>
          <w:color w:val="auto"/>
          <w:sz w:val="20"/>
          <w:szCs w:val="20"/>
        </w:rPr>
      </w:pPr>
      <w:r w:rsidRPr="00A30D69">
        <w:rPr>
          <w:rStyle w:val="mw-headline"/>
          <w:rFonts w:asciiTheme="minorHAnsi" w:hAnsiTheme="minorHAnsi"/>
          <w:b w:val="0"/>
          <w:color w:val="auto"/>
          <w:sz w:val="20"/>
          <w:szCs w:val="20"/>
        </w:rPr>
        <w:t>Curiosità</w:t>
      </w:r>
      <w:r w:rsidRPr="00A30D69">
        <w:rPr>
          <w:rFonts w:asciiTheme="minorHAnsi" w:hAnsiTheme="minorHAnsi"/>
          <w:b w:val="0"/>
          <w:color w:val="auto"/>
          <w:sz w:val="20"/>
          <w:szCs w:val="20"/>
        </w:rPr>
        <w:t xml:space="preserve"> </w:t>
      </w:r>
    </w:p>
    <w:p w:rsidR="005978FC" w:rsidRPr="00A30D69" w:rsidRDefault="005978FC" w:rsidP="005978FC">
      <w:pPr>
        <w:numPr>
          <w:ilvl w:val="0"/>
          <w:numId w:val="1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A30D69">
        <w:rPr>
          <w:sz w:val="20"/>
          <w:szCs w:val="20"/>
        </w:rPr>
        <w:t>Il film è stato girato in Colombia.</w:t>
      </w:r>
    </w:p>
    <w:p w:rsidR="005978FC" w:rsidRPr="00A30D69" w:rsidRDefault="005978FC" w:rsidP="005978FC">
      <w:pPr>
        <w:numPr>
          <w:ilvl w:val="0"/>
          <w:numId w:val="1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A30D69">
        <w:rPr>
          <w:sz w:val="20"/>
          <w:szCs w:val="20"/>
        </w:rPr>
        <w:t>Il regista propose solo dopo il montaggio la stesura delle musiche ad Ennio Morricone; questi, in un primo momento, rifiutò giudicando il film completo anche senza co</w:t>
      </w:r>
      <w:r w:rsidR="00FA74CE">
        <w:rPr>
          <w:sz w:val="20"/>
          <w:szCs w:val="20"/>
        </w:rPr>
        <w:t xml:space="preserve">lonna sonora. Solo l'insistenza </w:t>
      </w:r>
      <w:r w:rsidRPr="00A30D69">
        <w:rPr>
          <w:sz w:val="20"/>
          <w:szCs w:val="20"/>
        </w:rPr>
        <w:t xml:space="preserve">di </w:t>
      </w:r>
      <w:proofErr w:type="spellStart"/>
      <w:r w:rsidRPr="00A30D69">
        <w:rPr>
          <w:sz w:val="20"/>
          <w:szCs w:val="20"/>
        </w:rPr>
        <w:t>Joffè</w:t>
      </w:r>
      <w:proofErr w:type="spellEnd"/>
      <w:r w:rsidRPr="00A30D69">
        <w:rPr>
          <w:sz w:val="20"/>
          <w:szCs w:val="20"/>
        </w:rPr>
        <w:t xml:space="preserve"> fece cambiare idea al compositore.</w:t>
      </w:r>
    </w:p>
    <w:p w:rsidR="00BF798D" w:rsidRDefault="005978FC" w:rsidP="00A75E9E">
      <w:pPr>
        <w:numPr>
          <w:ilvl w:val="0"/>
          <w:numId w:val="1"/>
        </w:numPr>
        <w:spacing w:before="100" w:beforeAutospacing="1" w:after="100" w:afterAutospacing="1" w:line="240" w:lineRule="auto"/>
        <w:rPr>
          <w:sz w:val="20"/>
          <w:szCs w:val="20"/>
        </w:rPr>
      </w:pPr>
      <w:r w:rsidRPr="00A30D69">
        <w:rPr>
          <w:sz w:val="20"/>
          <w:szCs w:val="20"/>
        </w:rPr>
        <w:t>Al termine dei titoli di coda compare ancora una volta il Cardinale che guarda lo spettatore fissando direttamente la macchina da presa</w:t>
      </w:r>
      <w:r w:rsidR="00FA74CE">
        <w:rPr>
          <w:sz w:val="20"/>
          <w:szCs w:val="20"/>
        </w:rPr>
        <w:t>.</w:t>
      </w:r>
    </w:p>
    <w:p w:rsidR="00FA74CE" w:rsidRPr="00A30D69" w:rsidRDefault="0003382A" w:rsidP="0035040B">
      <w:pPr>
        <w:numPr>
          <w:ilvl w:val="0"/>
          <w:numId w:val="1"/>
        </w:numPr>
        <w:spacing w:before="100" w:beforeAutospacing="1" w:after="100" w:afterAutospacing="1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Paradossalmente, </w:t>
      </w:r>
      <w:r w:rsidR="00FA74CE">
        <w:rPr>
          <w:sz w:val="20"/>
          <w:szCs w:val="20"/>
        </w:rPr>
        <w:t xml:space="preserve">Il brano </w:t>
      </w:r>
      <w:proofErr w:type="spellStart"/>
      <w:r w:rsidR="00FA74CE">
        <w:rPr>
          <w:sz w:val="20"/>
          <w:szCs w:val="20"/>
        </w:rPr>
        <w:t>Gabriel’s</w:t>
      </w:r>
      <w:proofErr w:type="spellEnd"/>
      <w:r w:rsidR="00FA74CE">
        <w:rPr>
          <w:sz w:val="20"/>
          <w:szCs w:val="20"/>
        </w:rPr>
        <w:t xml:space="preserve"> oboe è utilizzato </w:t>
      </w:r>
      <w:r>
        <w:rPr>
          <w:sz w:val="20"/>
          <w:szCs w:val="20"/>
        </w:rPr>
        <w:t>come commento sonoro nella richiesta dell’otto per mille in favore della chiesa cattolica.</w:t>
      </w:r>
      <w:r w:rsidR="00FA74CE">
        <w:rPr>
          <w:sz w:val="20"/>
          <w:szCs w:val="20"/>
        </w:rPr>
        <w:t xml:space="preserve"> </w:t>
      </w:r>
    </w:p>
    <w:p w:rsidR="00A30D69" w:rsidRDefault="00A30D69" w:rsidP="0087096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Trama </w:t>
      </w:r>
    </w:p>
    <w:p w:rsidR="000C16EE" w:rsidRDefault="000C16EE" w:rsidP="00A30D69">
      <w:pPr>
        <w:spacing w:after="100" w:afterAutospacing="1" w:line="240" w:lineRule="auto"/>
        <w:rPr>
          <w:sz w:val="20"/>
          <w:szCs w:val="20"/>
        </w:rPr>
      </w:pPr>
      <w:r w:rsidRPr="00A30D69">
        <w:rPr>
          <w:sz w:val="20"/>
          <w:szCs w:val="20"/>
        </w:rPr>
        <w:t xml:space="preserve">Nel </w:t>
      </w:r>
      <w:hyperlink r:id="rId15" w:tooltip="Sud America" w:history="1">
        <w:r w:rsidRPr="00A30D69">
          <w:rPr>
            <w:rStyle w:val="Collegamentoipertestuale"/>
            <w:color w:val="auto"/>
            <w:sz w:val="20"/>
            <w:szCs w:val="20"/>
          </w:rPr>
          <w:t>Sud America</w:t>
        </w:r>
      </w:hyperlink>
      <w:r w:rsidRPr="00A30D69">
        <w:rPr>
          <w:sz w:val="20"/>
          <w:szCs w:val="20"/>
        </w:rPr>
        <w:t xml:space="preserve">, un cacciatore di schiavi di nome Rodrigo Mendoza uccide per gelosia suo fratello Felipe, che stava con sua moglie. Travolto dal rimorso decide di lasciarsi morire, ma un </w:t>
      </w:r>
      <w:hyperlink r:id="rId16" w:tooltip="Compagnia di Gesù" w:history="1">
        <w:r w:rsidRPr="00A30D69">
          <w:rPr>
            <w:rStyle w:val="Collegamentoipertestuale"/>
            <w:color w:val="auto"/>
            <w:sz w:val="20"/>
            <w:szCs w:val="20"/>
          </w:rPr>
          <w:t>padre gesuita</w:t>
        </w:r>
      </w:hyperlink>
      <w:r w:rsidRPr="00A30D69">
        <w:rPr>
          <w:sz w:val="20"/>
          <w:szCs w:val="20"/>
        </w:rPr>
        <w:t xml:space="preserve"> di nome Gabriel lo convince a espiare la sua colpa seguendolo in una rischiosa spedizione nel cuore della foresta situata sopra le </w:t>
      </w:r>
      <w:hyperlink r:id="rId17" w:tooltip="Cascate dell'Iguazú" w:history="1">
        <w:r w:rsidRPr="00A30D69">
          <w:rPr>
            <w:rStyle w:val="Collegamentoipertestuale"/>
            <w:color w:val="auto"/>
            <w:sz w:val="20"/>
            <w:szCs w:val="20"/>
          </w:rPr>
          <w:t>cascate dell'</w:t>
        </w:r>
        <w:proofErr w:type="spellStart"/>
        <w:r w:rsidRPr="00A30D69">
          <w:rPr>
            <w:rStyle w:val="Collegamentoipertestuale"/>
            <w:color w:val="auto"/>
            <w:sz w:val="20"/>
            <w:szCs w:val="20"/>
          </w:rPr>
          <w:t>Iguazu</w:t>
        </w:r>
        <w:proofErr w:type="spellEnd"/>
      </w:hyperlink>
      <w:r w:rsidR="000447A4">
        <w:t>,</w:t>
      </w:r>
      <w:r w:rsidRPr="00A30D69">
        <w:rPr>
          <w:sz w:val="20"/>
          <w:szCs w:val="20"/>
        </w:rPr>
        <w:t xml:space="preserve"> al confine tra </w:t>
      </w:r>
      <w:hyperlink r:id="rId18" w:tooltip="Brasile" w:history="1">
        <w:r w:rsidRPr="00A30D69">
          <w:rPr>
            <w:rStyle w:val="Collegamentoipertestuale"/>
            <w:color w:val="auto"/>
            <w:sz w:val="20"/>
            <w:szCs w:val="20"/>
          </w:rPr>
          <w:t>Brasile</w:t>
        </w:r>
      </w:hyperlink>
      <w:r w:rsidRPr="00A30D69">
        <w:rPr>
          <w:sz w:val="20"/>
          <w:szCs w:val="20"/>
        </w:rPr>
        <w:t xml:space="preserve">, </w:t>
      </w:r>
      <w:hyperlink r:id="rId19" w:tooltip="Argentina" w:history="1">
        <w:r w:rsidRPr="00A30D69">
          <w:rPr>
            <w:rStyle w:val="Collegamentoipertestuale"/>
            <w:color w:val="auto"/>
            <w:sz w:val="20"/>
            <w:szCs w:val="20"/>
          </w:rPr>
          <w:t>Argentina</w:t>
        </w:r>
      </w:hyperlink>
      <w:r w:rsidRPr="00A30D69">
        <w:rPr>
          <w:sz w:val="20"/>
          <w:szCs w:val="20"/>
        </w:rPr>
        <w:t xml:space="preserve"> e </w:t>
      </w:r>
      <w:hyperlink r:id="rId20" w:tooltip="Paraguay" w:history="1">
        <w:r w:rsidRPr="00A30D69">
          <w:rPr>
            <w:rStyle w:val="Collegamentoipertestuale"/>
            <w:color w:val="auto"/>
            <w:sz w:val="20"/>
            <w:szCs w:val="20"/>
          </w:rPr>
          <w:t>Paraguay</w:t>
        </w:r>
      </w:hyperlink>
      <w:r w:rsidR="000447A4">
        <w:t>,</w:t>
      </w:r>
      <w:r w:rsidRPr="00A30D69">
        <w:rPr>
          <w:sz w:val="20"/>
          <w:szCs w:val="20"/>
        </w:rPr>
        <w:t xml:space="preserve"> per evangelizzare una sperduta tribù di </w:t>
      </w:r>
      <w:hyperlink r:id="rId21" w:tooltip="Nativi americani" w:history="1">
        <w:r w:rsidRPr="00A30D69">
          <w:rPr>
            <w:rStyle w:val="Collegamentoipertestuale"/>
            <w:color w:val="auto"/>
            <w:sz w:val="20"/>
            <w:szCs w:val="20"/>
          </w:rPr>
          <w:t>indios</w:t>
        </w:r>
      </w:hyperlink>
      <w:r w:rsidRPr="00A30D69">
        <w:rPr>
          <w:sz w:val="20"/>
          <w:szCs w:val="20"/>
        </w:rPr>
        <w:t xml:space="preserve">. I gesuiti fondano una </w:t>
      </w:r>
      <w:hyperlink r:id="rId22" w:tooltip="Missioni cristiane in America" w:history="1">
        <w:r w:rsidRPr="00A30D69">
          <w:rPr>
            <w:rStyle w:val="Collegamentoipertestuale"/>
            <w:color w:val="auto"/>
            <w:sz w:val="20"/>
            <w:szCs w:val="20"/>
          </w:rPr>
          <w:t>missione</w:t>
        </w:r>
      </w:hyperlink>
      <w:r w:rsidRPr="00A30D69">
        <w:rPr>
          <w:sz w:val="20"/>
          <w:szCs w:val="20"/>
        </w:rPr>
        <w:t xml:space="preserve">. </w:t>
      </w:r>
      <w:r w:rsidRPr="000447A4">
        <w:rPr>
          <w:b/>
          <w:sz w:val="20"/>
          <w:szCs w:val="20"/>
        </w:rPr>
        <w:t xml:space="preserve">Questa viene vista come l'ennesimo disturbo ai coloni dalle autorità </w:t>
      </w:r>
      <w:hyperlink r:id="rId23" w:tooltip="Spagna" w:history="1">
        <w:r w:rsidRPr="000447A4">
          <w:rPr>
            <w:rStyle w:val="Collegamentoipertestuale"/>
            <w:b/>
            <w:color w:val="auto"/>
            <w:sz w:val="20"/>
            <w:szCs w:val="20"/>
          </w:rPr>
          <w:t>spagnole</w:t>
        </w:r>
      </w:hyperlink>
      <w:r w:rsidRPr="000447A4">
        <w:rPr>
          <w:b/>
          <w:sz w:val="20"/>
          <w:szCs w:val="20"/>
        </w:rPr>
        <w:t xml:space="preserve"> e </w:t>
      </w:r>
      <w:hyperlink r:id="rId24" w:tooltip="Portogallo" w:history="1">
        <w:r w:rsidRPr="000447A4">
          <w:rPr>
            <w:rStyle w:val="Collegamentoipertestuale"/>
            <w:b/>
            <w:color w:val="auto"/>
            <w:sz w:val="20"/>
            <w:szCs w:val="20"/>
          </w:rPr>
          <w:t>portoghesi</w:t>
        </w:r>
      </w:hyperlink>
      <w:r w:rsidRPr="000447A4">
        <w:rPr>
          <w:b/>
          <w:sz w:val="20"/>
          <w:szCs w:val="20"/>
        </w:rPr>
        <w:t xml:space="preserve"> interessate allo sfruttamento degli schiavi nelle piantagioni</w:t>
      </w:r>
      <w:r w:rsidRPr="00A30D69">
        <w:rPr>
          <w:sz w:val="20"/>
          <w:szCs w:val="20"/>
        </w:rPr>
        <w:t xml:space="preserve">. Le pressioni dei due governi iberici arrivano fino a minacciare la presenza dei Gesuiti, in tutti i loro territori, anche europei. Per questo il pontefice manda il cardinale </w:t>
      </w:r>
      <w:proofErr w:type="spellStart"/>
      <w:r w:rsidRPr="00A30D69">
        <w:rPr>
          <w:sz w:val="20"/>
          <w:szCs w:val="20"/>
        </w:rPr>
        <w:t>Altamirano</w:t>
      </w:r>
      <w:proofErr w:type="spellEnd"/>
      <w:r w:rsidRPr="00A30D69">
        <w:rPr>
          <w:sz w:val="20"/>
          <w:szCs w:val="20"/>
        </w:rPr>
        <w:t xml:space="preserve"> ad appianare la s</w:t>
      </w:r>
      <w:r w:rsidR="00A23514">
        <w:rPr>
          <w:sz w:val="20"/>
          <w:szCs w:val="20"/>
        </w:rPr>
        <w:t xml:space="preserve">ituazione nel nuovo mondo. </w:t>
      </w:r>
      <w:r w:rsidR="00A23514" w:rsidRPr="000447A4">
        <w:rPr>
          <w:b/>
          <w:sz w:val="20"/>
          <w:szCs w:val="20"/>
        </w:rPr>
        <w:t xml:space="preserve">Egli, </w:t>
      </w:r>
      <w:r w:rsidRPr="000447A4">
        <w:rPr>
          <w:b/>
          <w:sz w:val="20"/>
          <w:szCs w:val="20"/>
        </w:rPr>
        <w:t xml:space="preserve">nonostante riconosca la bontà delle missioni </w:t>
      </w:r>
      <w:proofErr w:type="spellStart"/>
      <w:r w:rsidRPr="000447A4">
        <w:rPr>
          <w:b/>
          <w:sz w:val="20"/>
          <w:szCs w:val="20"/>
        </w:rPr>
        <w:t>gesuite</w:t>
      </w:r>
      <w:proofErr w:type="spellEnd"/>
      <w:r w:rsidR="00A23514" w:rsidRPr="000447A4">
        <w:rPr>
          <w:b/>
          <w:sz w:val="20"/>
          <w:szCs w:val="20"/>
        </w:rPr>
        <w:t>,</w:t>
      </w:r>
      <w:r w:rsidRPr="000447A4">
        <w:rPr>
          <w:b/>
          <w:sz w:val="20"/>
          <w:szCs w:val="20"/>
        </w:rPr>
        <w:t xml:space="preserve"> ordina ai religiosi di abbandonarle per motivi politici</w:t>
      </w:r>
      <w:r w:rsidRPr="00A30D69">
        <w:rPr>
          <w:sz w:val="20"/>
          <w:szCs w:val="20"/>
        </w:rPr>
        <w:t xml:space="preserve">. Messi a conoscenza di questa decisione i gesuiti della nuova missione decidono di combattere, ognuno a loro modo, per non abbandonare gli indios che li hanno accolti. </w:t>
      </w:r>
      <w:r w:rsidRPr="000447A4">
        <w:rPr>
          <w:b/>
          <w:sz w:val="20"/>
          <w:szCs w:val="20"/>
        </w:rPr>
        <w:t>Alla fine, dopo una lunga battaglia, ad ottenere la vittoria saranno gli spagnoli e i portoghesi mentre i gesuiti e gli Indios verran</w:t>
      </w:r>
      <w:r w:rsidR="00A23514" w:rsidRPr="000447A4">
        <w:rPr>
          <w:b/>
          <w:sz w:val="20"/>
          <w:szCs w:val="20"/>
        </w:rPr>
        <w:t>n</w:t>
      </w:r>
      <w:r w:rsidRPr="000447A4">
        <w:rPr>
          <w:b/>
          <w:sz w:val="20"/>
          <w:szCs w:val="20"/>
        </w:rPr>
        <w:t>o sterminati</w:t>
      </w:r>
      <w:r w:rsidRPr="00A30D69">
        <w:rPr>
          <w:sz w:val="20"/>
          <w:szCs w:val="20"/>
        </w:rPr>
        <w:t xml:space="preserve">. Gli unici sopravvissuti saranno un gruppo di bambini </w:t>
      </w:r>
      <w:hyperlink r:id="rId25" w:tooltip="Guaranì" w:history="1">
        <w:r w:rsidRPr="00A30D69">
          <w:rPr>
            <w:rStyle w:val="Collegamentoipertestuale"/>
            <w:color w:val="auto"/>
            <w:sz w:val="20"/>
            <w:szCs w:val="20"/>
          </w:rPr>
          <w:t>Guaranì</w:t>
        </w:r>
      </w:hyperlink>
      <w:r w:rsidRPr="00A30D69">
        <w:rPr>
          <w:sz w:val="20"/>
          <w:szCs w:val="20"/>
        </w:rPr>
        <w:t xml:space="preserve"> che si erano nascosti nella foresta.</w:t>
      </w:r>
    </w:p>
    <w:p w:rsidR="0035040B" w:rsidRDefault="004142F4" w:rsidP="0035040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Basi storiche</w:t>
      </w:r>
      <w:r w:rsidR="0035040B">
        <w:rPr>
          <w:sz w:val="20"/>
          <w:szCs w:val="20"/>
        </w:rPr>
        <w:t>.</w:t>
      </w:r>
    </w:p>
    <w:p w:rsidR="0035040B" w:rsidRPr="004142F4" w:rsidRDefault="004142F4" w:rsidP="0035040B">
      <w:pPr>
        <w:spacing w:after="0" w:line="240" w:lineRule="auto"/>
        <w:rPr>
          <w:sz w:val="20"/>
          <w:szCs w:val="20"/>
        </w:rPr>
      </w:pPr>
      <w:r w:rsidRPr="0035040B">
        <w:rPr>
          <w:b/>
          <w:sz w:val="20"/>
          <w:szCs w:val="20"/>
        </w:rPr>
        <w:t xml:space="preserve">Il film </w:t>
      </w:r>
      <w:r w:rsidR="0035040B" w:rsidRPr="0035040B">
        <w:rPr>
          <w:b/>
          <w:sz w:val="20"/>
          <w:szCs w:val="20"/>
        </w:rPr>
        <w:t xml:space="preserve">The </w:t>
      </w:r>
      <w:proofErr w:type="spellStart"/>
      <w:r w:rsidRPr="0035040B">
        <w:rPr>
          <w:b/>
          <w:i/>
          <w:iCs/>
          <w:sz w:val="20"/>
          <w:szCs w:val="20"/>
        </w:rPr>
        <w:t>Mission</w:t>
      </w:r>
      <w:proofErr w:type="spellEnd"/>
      <w:r w:rsidRPr="0035040B">
        <w:rPr>
          <w:b/>
          <w:sz w:val="20"/>
          <w:szCs w:val="20"/>
        </w:rPr>
        <w:t xml:space="preserve"> si basa su eventi accaduti in seguito al </w:t>
      </w:r>
      <w:hyperlink r:id="rId26" w:tooltip="Trattato di Madrid (1750)" w:history="1">
        <w:r w:rsidRPr="0035040B">
          <w:rPr>
            <w:rStyle w:val="Collegamentoipertestuale"/>
            <w:b/>
            <w:color w:val="auto"/>
            <w:sz w:val="20"/>
            <w:szCs w:val="20"/>
          </w:rPr>
          <w:t>trattato di Madrid</w:t>
        </w:r>
      </w:hyperlink>
      <w:r w:rsidRPr="0035040B">
        <w:rPr>
          <w:b/>
          <w:sz w:val="20"/>
          <w:szCs w:val="20"/>
        </w:rPr>
        <w:t xml:space="preserve"> del </w:t>
      </w:r>
      <w:hyperlink r:id="rId27" w:tooltip="1750" w:history="1">
        <w:r w:rsidRPr="0035040B">
          <w:rPr>
            <w:rStyle w:val="Collegamentoipertestuale"/>
            <w:b/>
            <w:color w:val="auto"/>
            <w:sz w:val="20"/>
            <w:szCs w:val="20"/>
          </w:rPr>
          <w:t>1750</w:t>
        </w:r>
      </w:hyperlink>
      <w:r w:rsidRPr="004142F4">
        <w:rPr>
          <w:sz w:val="20"/>
          <w:szCs w:val="20"/>
        </w:rPr>
        <w:t xml:space="preserve">, che obbligava la Spagna a cedere parte delle </w:t>
      </w:r>
      <w:hyperlink r:id="rId28" w:tooltip="Riduzioni gesuite" w:history="1">
        <w:r w:rsidRPr="004142F4">
          <w:rPr>
            <w:rStyle w:val="Collegamentoipertestuale"/>
            <w:color w:val="auto"/>
            <w:sz w:val="20"/>
            <w:szCs w:val="20"/>
          </w:rPr>
          <w:t xml:space="preserve">terre </w:t>
        </w:r>
        <w:proofErr w:type="spellStart"/>
        <w:r w:rsidRPr="004142F4">
          <w:rPr>
            <w:rStyle w:val="Collegamentoipertestuale"/>
            <w:color w:val="auto"/>
            <w:sz w:val="20"/>
            <w:szCs w:val="20"/>
          </w:rPr>
          <w:t>gesuite</w:t>
        </w:r>
        <w:proofErr w:type="spellEnd"/>
        <w:r w:rsidR="00125083">
          <w:rPr>
            <w:rStyle w:val="Collegamentoipertestuale"/>
            <w:color w:val="auto"/>
            <w:sz w:val="20"/>
            <w:szCs w:val="20"/>
          </w:rPr>
          <w:t>,</w:t>
        </w:r>
        <w:r w:rsidRPr="004142F4">
          <w:rPr>
            <w:rStyle w:val="Collegamentoipertestuale"/>
            <w:color w:val="auto"/>
            <w:sz w:val="20"/>
            <w:szCs w:val="20"/>
          </w:rPr>
          <w:t xml:space="preserve"> in Paraguay</w:t>
        </w:r>
      </w:hyperlink>
      <w:r w:rsidR="00125083">
        <w:rPr>
          <w:sz w:val="20"/>
          <w:szCs w:val="20"/>
        </w:rPr>
        <w:t>,</w:t>
      </w:r>
      <w:r w:rsidRPr="004142F4">
        <w:rPr>
          <w:sz w:val="20"/>
          <w:szCs w:val="20"/>
        </w:rPr>
        <w:t xml:space="preserve"> al Portogallo.</w:t>
      </w:r>
      <w:r w:rsidR="0087096C">
        <w:rPr>
          <w:sz w:val="20"/>
          <w:szCs w:val="20"/>
        </w:rPr>
        <w:t xml:space="preserve">                                                                                            </w:t>
      </w:r>
    </w:p>
    <w:sectPr w:rsidR="0035040B" w:rsidRPr="004142F4" w:rsidSect="0035040B">
      <w:pgSz w:w="11906" w:h="16838"/>
      <w:pgMar w:top="426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71614"/>
    <w:multiLevelType w:val="multilevel"/>
    <w:tmpl w:val="C7E67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A75E9E"/>
    <w:rsid w:val="0003382A"/>
    <w:rsid w:val="000447A4"/>
    <w:rsid w:val="000C16EE"/>
    <w:rsid w:val="00125083"/>
    <w:rsid w:val="001513FD"/>
    <w:rsid w:val="0025566F"/>
    <w:rsid w:val="0035040B"/>
    <w:rsid w:val="004142F4"/>
    <w:rsid w:val="005978FC"/>
    <w:rsid w:val="0065193C"/>
    <w:rsid w:val="0087096C"/>
    <w:rsid w:val="00A23514"/>
    <w:rsid w:val="00A30D69"/>
    <w:rsid w:val="00A75E9E"/>
    <w:rsid w:val="00BF798D"/>
    <w:rsid w:val="00CD5D65"/>
    <w:rsid w:val="00EE201F"/>
    <w:rsid w:val="00F303C5"/>
    <w:rsid w:val="00F63AF9"/>
    <w:rsid w:val="00F63BE7"/>
    <w:rsid w:val="00FA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98D"/>
  </w:style>
  <w:style w:type="paragraph" w:styleId="Titolo1">
    <w:name w:val="heading 1"/>
    <w:basedOn w:val="Normale"/>
    <w:link w:val="Titolo1Carattere"/>
    <w:uiPriority w:val="9"/>
    <w:qFormat/>
    <w:rsid w:val="00A75E9E"/>
    <w:pPr>
      <w:spacing w:before="52" w:after="52" w:line="240" w:lineRule="auto"/>
      <w:ind w:left="52" w:right="52"/>
      <w:outlineLvl w:val="0"/>
    </w:pPr>
    <w:rPr>
      <w:rFonts w:ascii="Georgia" w:eastAsia="Times New Roman" w:hAnsi="Georgia" w:cs="Times New Roman"/>
      <w:color w:val="444444"/>
      <w:kern w:val="36"/>
      <w:sz w:val="21"/>
      <w:szCs w:val="21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A75E9E"/>
    <w:pPr>
      <w:spacing w:before="52" w:after="52" w:line="240" w:lineRule="auto"/>
      <w:ind w:left="52" w:right="52"/>
      <w:outlineLvl w:val="1"/>
    </w:pPr>
    <w:rPr>
      <w:rFonts w:ascii="Trebuchet MS" w:eastAsia="Times New Roman" w:hAnsi="Trebuchet MS" w:cs="Times New Roman"/>
      <w:b/>
      <w:bCs/>
      <w:color w:val="666666"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75E9E"/>
    <w:rPr>
      <w:rFonts w:ascii="Georgia" w:eastAsia="Times New Roman" w:hAnsi="Georgia" w:cs="Times New Roman"/>
      <w:color w:val="444444"/>
      <w:kern w:val="36"/>
      <w:sz w:val="21"/>
      <w:szCs w:val="21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75E9E"/>
    <w:rPr>
      <w:rFonts w:ascii="Trebuchet MS" w:eastAsia="Times New Roman" w:hAnsi="Trebuchet MS" w:cs="Times New Roman"/>
      <w:b/>
      <w:bCs/>
      <w:color w:val="666666"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A75E9E"/>
    <w:rPr>
      <w:strike w:val="0"/>
      <w:dstrike w:val="0"/>
      <w:color w:val="006099"/>
      <w:u w:val="none"/>
      <w:effect w:val="none"/>
    </w:rPr>
  </w:style>
  <w:style w:type="paragraph" w:styleId="NormaleWeb">
    <w:name w:val="Normal (Web)"/>
    <w:basedOn w:val="Normale"/>
    <w:uiPriority w:val="99"/>
    <w:semiHidden/>
    <w:unhideWhenUsed/>
    <w:rsid w:val="00A75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w-headline">
    <w:name w:val="mw-headline"/>
    <w:basedOn w:val="Carpredefinitoparagrafo"/>
    <w:rsid w:val="005978FC"/>
  </w:style>
  <w:style w:type="character" w:customStyle="1" w:styleId="editsection">
    <w:name w:val="editsection"/>
    <w:basedOn w:val="Carpredefinitoparagrafo"/>
    <w:rsid w:val="005978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2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1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8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6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8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4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47496">
              <w:marLeft w:val="0"/>
              <w:marRight w:val="0"/>
              <w:marTop w:val="0"/>
              <w:marBottom w:val="3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6059">
                  <w:marLeft w:val="0"/>
                  <w:marRight w:val="0"/>
                  <w:marTop w:val="20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15724">
                  <w:marLeft w:val="0"/>
                  <w:marRight w:val="0"/>
                  <w:marTop w:val="2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8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5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vieplayer.it/personaggi/815/ennio-morricone/" TargetMode="External"/><Relationship Id="rId13" Type="http://schemas.openxmlformats.org/officeDocument/2006/relationships/hyperlink" Target="http://it.wikipedia.org/wiki/Premio_Oscar" TargetMode="External"/><Relationship Id="rId18" Type="http://schemas.openxmlformats.org/officeDocument/2006/relationships/hyperlink" Target="http://it.wikipedia.org/wiki/Brasile" TargetMode="External"/><Relationship Id="rId26" Type="http://schemas.openxmlformats.org/officeDocument/2006/relationships/hyperlink" Target="http://it.wikipedia.org/wiki/Trattato_di_Madrid_(1750)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t.wikipedia.org/wiki/Nativi_americani" TargetMode="External"/><Relationship Id="rId7" Type="http://schemas.openxmlformats.org/officeDocument/2006/relationships/hyperlink" Target="http://www.movieplayer.it/personaggi/2960/ray-mcanally/" TargetMode="External"/><Relationship Id="rId12" Type="http://schemas.openxmlformats.org/officeDocument/2006/relationships/hyperlink" Target="http://it.wikipedia.org/wiki/Festival_di_Cannes_1986" TargetMode="External"/><Relationship Id="rId17" Type="http://schemas.openxmlformats.org/officeDocument/2006/relationships/hyperlink" Target="http://it.wikipedia.org/wiki/Cascate_dell%27Iguaz%C3%BA" TargetMode="External"/><Relationship Id="rId25" Type="http://schemas.openxmlformats.org/officeDocument/2006/relationships/hyperlink" Target="http://it.wikipedia.org/wiki/Guaran%C3%AC" TargetMode="External"/><Relationship Id="rId2" Type="http://schemas.openxmlformats.org/officeDocument/2006/relationships/styles" Target="styles.xml"/><Relationship Id="rId16" Type="http://schemas.openxmlformats.org/officeDocument/2006/relationships/hyperlink" Target="http://it.wikipedia.org/wiki/Compagnia_di_Ges%C3%B9" TargetMode="External"/><Relationship Id="rId20" Type="http://schemas.openxmlformats.org/officeDocument/2006/relationships/hyperlink" Target="http://it.wikipedia.org/wiki/Paraguay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movieplayer.it/personaggi/113/robert-de-niro/" TargetMode="External"/><Relationship Id="rId11" Type="http://schemas.openxmlformats.org/officeDocument/2006/relationships/hyperlink" Target="http://it.wikipedia.org/wiki/Palma_d%27Oro" TargetMode="External"/><Relationship Id="rId24" Type="http://schemas.openxmlformats.org/officeDocument/2006/relationships/hyperlink" Target="http://it.wikipedia.org/wiki/Portogallo" TargetMode="External"/><Relationship Id="rId5" Type="http://schemas.openxmlformats.org/officeDocument/2006/relationships/hyperlink" Target="http://www.movieplayer.it/personaggi/2959/jeremy-irons/" TargetMode="External"/><Relationship Id="rId15" Type="http://schemas.openxmlformats.org/officeDocument/2006/relationships/hyperlink" Target="http://it.wikipedia.org/wiki/Sud_America" TargetMode="External"/><Relationship Id="rId23" Type="http://schemas.openxmlformats.org/officeDocument/2006/relationships/hyperlink" Target="http://it.wikipedia.org/wiki/Spagna" TargetMode="External"/><Relationship Id="rId28" Type="http://schemas.openxmlformats.org/officeDocument/2006/relationships/hyperlink" Target="http://it.wikipedia.org/wiki/Riduzioni_gesuite" TargetMode="External"/><Relationship Id="rId10" Type="http://schemas.openxmlformats.org/officeDocument/2006/relationships/hyperlink" Target="http://www.movieplayer.it/film/326/mission/" TargetMode="External"/><Relationship Id="rId19" Type="http://schemas.openxmlformats.org/officeDocument/2006/relationships/hyperlink" Target="http://it.wikipedia.org/wiki/Argenti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vieplayer.it/personaggi/2957/roland-joffe/" TargetMode="External"/><Relationship Id="rId14" Type="http://schemas.openxmlformats.org/officeDocument/2006/relationships/hyperlink" Target="http://it.wikipedia.org/wiki/Oscar_alla_migliore_fotografia" TargetMode="External"/><Relationship Id="rId22" Type="http://schemas.openxmlformats.org/officeDocument/2006/relationships/hyperlink" Target="http://it.wikipedia.org/wiki/Missioni_cristiane_in_America" TargetMode="External"/><Relationship Id="rId27" Type="http://schemas.openxmlformats.org/officeDocument/2006/relationships/hyperlink" Target="http://it.wikipedia.org/wiki/175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Siddharta</dc:creator>
  <cp:lastModifiedBy>Siddharta</cp:lastModifiedBy>
  <cp:revision>2</cp:revision>
  <cp:lastPrinted>2010-09-22T15:11:00Z</cp:lastPrinted>
  <dcterms:created xsi:type="dcterms:W3CDTF">2013-01-07T18:22:00Z</dcterms:created>
  <dcterms:modified xsi:type="dcterms:W3CDTF">2013-01-07T18:22:00Z</dcterms:modified>
</cp:coreProperties>
</file>